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8CA" w:rsidRPr="001F2CE5" w:rsidRDefault="00A878CA" w:rsidP="00D0315A">
      <w:pPr>
        <w:jc w:val="center"/>
        <w:rPr>
          <w:b/>
          <w:bCs/>
          <w:sz w:val="32"/>
          <w:szCs w:val="32"/>
          <w:rtl/>
          <w:lang w:bidi="ar-IQ"/>
        </w:rPr>
      </w:pPr>
      <w:r w:rsidRPr="001F2CE5">
        <w:rPr>
          <w:rFonts w:hint="cs"/>
          <w:b/>
          <w:bCs/>
          <w:sz w:val="32"/>
          <w:szCs w:val="32"/>
          <w:rtl/>
          <w:lang w:bidi="ar-IQ"/>
        </w:rPr>
        <w:t>الفصل الخامس</w:t>
      </w:r>
    </w:p>
    <w:p w:rsidR="00A878CA" w:rsidRDefault="00412D9C" w:rsidP="00D0315A">
      <w:pPr>
        <w:jc w:val="center"/>
        <w:rPr>
          <w:b/>
          <w:bCs/>
          <w:sz w:val="32"/>
          <w:szCs w:val="32"/>
          <w:rtl/>
          <w:lang w:bidi="ar-IQ"/>
        </w:rPr>
      </w:pPr>
      <w:r w:rsidRPr="001F2CE5">
        <w:rPr>
          <w:rFonts w:hint="cs"/>
          <w:b/>
          <w:bCs/>
          <w:sz w:val="32"/>
          <w:szCs w:val="32"/>
          <w:rtl/>
          <w:lang w:bidi="ar-IQ"/>
        </w:rPr>
        <w:t>الأسعار</w:t>
      </w:r>
      <w:r w:rsidR="00A878CA" w:rsidRPr="001F2CE5">
        <w:rPr>
          <w:rFonts w:hint="cs"/>
          <w:b/>
          <w:bCs/>
          <w:sz w:val="32"/>
          <w:szCs w:val="32"/>
          <w:rtl/>
          <w:lang w:bidi="ar-IQ"/>
        </w:rPr>
        <w:t xml:space="preserve"> الزراعية</w:t>
      </w:r>
    </w:p>
    <w:p w:rsidR="00412D9C" w:rsidRPr="001F2CE5" w:rsidRDefault="00412D9C" w:rsidP="00D0315A">
      <w:pPr>
        <w:jc w:val="center"/>
        <w:rPr>
          <w:b/>
          <w:bCs/>
          <w:sz w:val="32"/>
          <w:szCs w:val="32"/>
          <w:rtl/>
          <w:lang w:bidi="ar-IQ"/>
        </w:rPr>
      </w:pPr>
    </w:p>
    <w:p w:rsidR="00A878CA" w:rsidRPr="00412D9C" w:rsidRDefault="00A878CA" w:rsidP="00E3079D">
      <w:pPr>
        <w:jc w:val="both"/>
        <w:rPr>
          <w:b/>
          <w:bCs/>
          <w:sz w:val="28"/>
          <w:szCs w:val="28"/>
          <w:u w:val="single"/>
          <w:rtl/>
          <w:lang w:bidi="ar-IQ"/>
        </w:rPr>
      </w:pPr>
      <w:r w:rsidRPr="00412D9C">
        <w:rPr>
          <w:rFonts w:hint="cs"/>
          <w:b/>
          <w:bCs/>
          <w:sz w:val="28"/>
          <w:szCs w:val="28"/>
          <w:u w:val="single"/>
          <w:rtl/>
          <w:lang w:bidi="ar-IQ"/>
        </w:rPr>
        <w:t>اولا" :</w:t>
      </w:r>
      <w:r w:rsidR="001F2CE5" w:rsidRPr="00412D9C">
        <w:rPr>
          <w:rFonts w:hint="cs"/>
          <w:b/>
          <w:bCs/>
          <w:sz w:val="28"/>
          <w:szCs w:val="28"/>
          <w:u w:val="single"/>
          <w:rtl/>
          <w:lang w:bidi="ar-IQ"/>
        </w:rPr>
        <w:t xml:space="preserve">- مفهوم الاسعار الزراعية </w:t>
      </w:r>
    </w:p>
    <w:p w:rsidR="00B81EB6" w:rsidRDefault="00A878CA" w:rsidP="00E3079D">
      <w:pPr>
        <w:jc w:val="both"/>
        <w:rPr>
          <w:sz w:val="28"/>
          <w:szCs w:val="28"/>
          <w:rtl/>
          <w:lang w:bidi="ar-IQ"/>
        </w:rPr>
      </w:pPr>
      <w:r>
        <w:rPr>
          <w:rFonts w:hint="cs"/>
          <w:sz w:val="28"/>
          <w:szCs w:val="28"/>
          <w:rtl/>
          <w:lang w:bidi="ar-IQ"/>
        </w:rPr>
        <w:t xml:space="preserve">الاسعار الزراعية :- هي القيمة التبادلية للمحاصيل الزراعية معبرا" عنها بالنقود , حيث ان معرفة الاسعار الزراعية مهمة للمنتجين والمستهلكين فالمنتجون يستفيدون من الاسعار في كيفية اتخاذ القرارات المتعلقة </w:t>
      </w:r>
      <w:r w:rsidR="00412D9C">
        <w:rPr>
          <w:rFonts w:hint="cs"/>
          <w:sz w:val="28"/>
          <w:szCs w:val="28"/>
          <w:rtl/>
          <w:lang w:bidi="ar-IQ"/>
        </w:rPr>
        <w:t>بالإنتاج</w:t>
      </w:r>
      <w:r>
        <w:rPr>
          <w:rFonts w:hint="cs"/>
          <w:sz w:val="28"/>
          <w:szCs w:val="28"/>
          <w:rtl/>
          <w:lang w:bidi="ar-IQ"/>
        </w:rPr>
        <w:t xml:space="preserve"> الزراعي وتساعدهم كذلك على السيطرة في تدفق المحاصيل الزراعية الى الاسواق واهم ما تحتاجه المزارع هو معرفة اوقات ارتفاع او انخفاض الاسعار والاسباب التي تؤثر على ذلك حتى يستطيع اتخاذ القرارات المناسبة </w:t>
      </w:r>
      <w:r w:rsidR="00412D9C">
        <w:rPr>
          <w:rFonts w:hint="cs"/>
          <w:sz w:val="28"/>
          <w:szCs w:val="28"/>
          <w:rtl/>
          <w:lang w:bidi="ar-IQ"/>
        </w:rPr>
        <w:t>لإعداد</w:t>
      </w:r>
      <w:r>
        <w:rPr>
          <w:rFonts w:hint="cs"/>
          <w:sz w:val="28"/>
          <w:szCs w:val="28"/>
          <w:rtl/>
          <w:lang w:bidi="ar-IQ"/>
        </w:rPr>
        <w:t xml:space="preserve"> منتجاته الى </w:t>
      </w:r>
      <w:r w:rsidR="00412D9C">
        <w:rPr>
          <w:rFonts w:hint="cs"/>
          <w:sz w:val="28"/>
          <w:szCs w:val="28"/>
          <w:rtl/>
          <w:lang w:bidi="ar-IQ"/>
        </w:rPr>
        <w:t>الأسواق</w:t>
      </w:r>
      <w:r>
        <w:rPr>
          <w:rFonts w:hint="cs"/>
          <w:sz w:val="28"/>
          <w:szCs w:val="28"/>
          <w:rtl/>
          <w:lang w:bidi="ar-IQ"/>
        </w:rPr>
        <w:t xml:space="preserve"> وتصريف اكبر كمية ممكنة وتحقيق افضل </w:t>
      </w:r>
      <w:r w:rsidR="00277FB9">
        <w:rPr>
          <w:rFonts w:hint="cs"/>
          <w:sz w:val="28"/>
          <w:szCs w:val="28"/>
          <w:rtl/>
          <w:lang w:bidi="ar-IQ"/>
        </w:rPr>
        <w:t xml:space="preserve">ربح اذ ان القرارات التي يتخذها المزارع في استثمار عوامل انتاجية لا تعتمد على الاسعار الحالية بل على الاسعار المتوقعة في المستقبل. </w:t>
      </w:r>
    </w:p>
    <w:p w:rsidR="00B81EB6" w:rsidRPr="00412D9C" w:rsidRDefault="00B81EB6" w:rsidP="00E3079D">
      <w:pPr>
        <w:jc w:val="both"/>
        <w:rPr>
          <w:b/>
          <w:bCs/>
          <w:sz w:val="28"/>
          <w:szCs w:val="28"/>
          <w:u w:val="single"/>
          <w:rtl/>
          <w:lang w:bidi="ar-IQ"/>
        </w:rPr>
      </w:pPr>
      <w:r w:rsidRPr="00412D9C">
        <w:rPr>
          <w:rFonts w:hint="cs"/>
          <w:b/>
          <w:bCs/>
          <w:sz w:val="28"/>
          <w:szCs w:val="28"/>
          <w:u w:val="single"/>
          <w:rtl/>
          <w:lang w:bidi="ar-IQ"/>
        </w:rPr>
        <w:t xml:space="preserve">ثانيا" :- اثر الطلب و العرض في تحديد الاسعار </w:t>
      </w:r>
    </w:p>
    <w:p w:rsidR="00B81EB6" w:rsidRDefault="00B81EB6" w:rsidP="00E3079D">
      <w:pPr>
        <w:jc w:val="both"/>
        <w:rPr>
          <w:sz w:val="28"/>
          <w:szCs w:val="28"/>
          <w:rtl/>
          <w:lang w:bidi="ar-IQ"/>
        </w:rPr>
      </w:pPr>
      <w:r>
        <w:rPr>
          <w:rFonts w:hint="cs"/>
          <w:sz w:val="28"/>
          <w:szCs w:val="28"/>
          <w:rtl/>
          <w:lang w:bidi="ar-IQ"/>
        </w:rPr>
        <w:t>ان توضيح الفكرة الاساسية لقوى العرض والطلب ضرورية لدراسة الاسعار وكيفية تحديدها :-</w:t>
      </w:r>
    </w:p>
    <w:p w:rsidR="00B81EB6" w:rsidRDefault="00B81EB6" w:rsidP="00B81EB6">
      <w:pPr>
        <w:jc w:val="both"/>
        <w:rPr>
          <w:sz w:val="28"/>
          <w:szCs w:val="28"/>
          <w:rtl/>
          <w:lang w:bidi="ar-IQ"/>
        </w:rPr>
      </w:pPr>
      <w:r w:rsidRPr="00B81EB6">
        <w:rPr>
          <w:rFonts w:hint="cs"/>
          <w:sz w:val="28"/>
          <w:szCs w:val="28"/>
          <w:rtl/>
          <w:lang w:bidi="ar-IQ"/>
        </w:rPr>
        <w:t>1-</w:t>
      </w:r>
      <w:r>
        <w:rPr>
          <w:rFonts w:hint="cs"/>
          <w:sz w:val="28"/>
          <w:szCs w:val="28"/>
          <w:rtl/>
          <w:lang w:bidi="ar-IQ"/>
        </w:rPr>
        <w:t xml:space="preserve"> الطلب :- يعرف الطلب بانه الرغبة المقرونة بالقدرة على الدفع , ويوضح الطلب العلاقة ما بين السعر والكمية المطلوبة , فاذا انخفض السعر زاد الطلب على الكمية المطلوبة والعكس صحيح على اقتراض بقاء اسعار المحاصيل الاخرى ثابتة دون تغيير , ويمك</w:t>
      </w:r>
      <w:r w:rsidR="00F367B6">
        <w:rPr>
          <w:rFonts w:hint="cs"/>
          <w:sz w:val="28"/>
          <w:szCs w:val="28"/>
          <w:rtl/>
          <w:lang w:bidi="ar-IQ"/>
        </w:rPr>
        <w:t>ن الحصول من هذه العلاقة على منحنى</w:t>
      </w:r>
      <w:r>
        <w:rPr>
          <w:rFonts w:hint="cs"/>
          <w:sz w:val="28"/>
          <w:szCs w:val="28"/>
          <w:rtl/>
          <w:lang w:bidi="ar-IQ"/>
        </w:rPr>
        <w:t xml:space="preserve"> الطلب كما في المثال التالي :-</w:t>
      </w:r>
    </w:p>
    <w:p w:rsidR="00F55C4A" w:rsidRDefault="00F55C4A" w:rsidP="00B81EB6">
      <w:pPr>
        <w:jc w:val="both"/>
        <w:rPr>
          <w:sz w:val="28"/>
          <w:szCs w:val="28"/>
          <w:rtl/>
          <w:lang w:bidi="ar-IQ"/>
        </w:rPr>
      </w:pPr>
    </w:p>
    <w:tbl>
      <w:tblPr>
        <w:tblStyle w:val="TableGrid"/>
        <w:bidiVisual/>
        <w:tblW w:w="0" w:type="auto"/>
        <w:tblLook w:val="04A0" w:firstRow="1" w:lastRow="0" w:firstColumn="1" w:lastColumn="0" w:noHBand="0" w:noVBand="1"/>
      </w:tblPr>
      <w:tblGrid>
        <w:gridCol w:w="3169"/>
        <w:gridCol w:w="992"/>
        <w:gridCol w:w="1134"/>
        <w:gridCol w:w="1134"/>
        <w:gridCol w:w="992"/>
        <w:gridCol w:w="851"/>
      </w:tblGrid>
      <w:tr w:rsidR="00F55C4A" w:rsidTr="00C904EF">
        <w:trPr>
          <w:trHeight w:val="661"/>
        </w:trPr>
        <w:tc>
          <w:tcPr>
            <w:tcW w:w="3169" w:type="dxa"/>
          </w:tcPr>
          <w:p w:rsidR="00F55C4A" w:rsidRDefault="00F55C4A" w:rsidP="00EC06AC">
            <w:pPr>
              <w:jc w:val="center"/>
              <w:rPr>
                <w:sz w:val="28"/>
                <w:szCs w:val="28"/>
                <w:rtl/>
                <w:lang w:bidi="ar-IQ"/>
              </w:rPr>
            </w:pPr>
            <w:r>
              <w:rPr>
                <w:rFonts w:hint="cs"/>
                <w:sz w:val="28"/>
                <w:szCs w:val="28"/>
                <w:rtl/>
                <w:lang w:bidi="ar-IQ"/>
              </w:rPr>
              <w:t>السعر(وحدة نقدية )</w:t>
            </w:r>
          </w:p>
        </w:tc>
        <w:tc>
          <w:tcPr>
            <w:tcW w:w="992" w:type="dxa"/>
          </w:tcPr>
          <w:p w:rsidR="00F55C4A" w:rsidRDefault="00F55C4A" w:rsidP="00EC06AC">
            <w:pPr>
              <w:jc w:val="center"/>
              <w:rPr>
                <w:sz w:val="28"/>
                <w:szCs w:val="28"/>
                <w:rtl/>
                <w:lang w:bidi="ar-IQ"/>
              </w:rPr>
            </w:pPr>
            <w:r>
              <w:rPr>
                <w:rFonts w:hint="cs"/>
                <w:sz w:val="28"/>
                <w:szCs w:val="28"/>
                <w:rtl/>
                <w:lang w:bidi="ar-IQ"/>
              </w:rPr>
              <w:t>30</w:t>
            </w:r>
          </w:p>
        </w:tc>
        <w:tc>
          <w:tcPr>
            <w:tcW w:w="1134" w:type="dxa"/>
          </w:tcPr>
          <w:p w:rsidR="00F55C4A" w:rsidRDefault="00F55C4A" w:rsidP="00EC06AC">
            <w:pPr>
              <w:jc w:val="center"/>
              <w:rPr>
                <w:sz w:val="28"/>
                <w:szCs w:val="28"/>
                <w:rtl/>
                <w:lang w:bidi="ar-IQ"/>
              </w:rPr>
            </w:pPr>
            <w:r>
              <w:rPr>
                <w:rFonts w:hint="cs"/>
                <w:sz w:val="28"/>
                <w:szCs w:val="28"/>
                <w:rtl/>
                <w:lang w:bidi="ar-IQ"/>
              </w:rPr>
              <w:t>20</w:t>
            </w:r>
          </w:p>
        </w:tc>
        <w:tc>
          <w:tcPr>
            <w:tcW w:w="1134" w:type="dxa"/>
          </w:tcPr>
          <w:p w:rsidR="00F55C4A" w:rsidRDefault="00F55C4A" w:rsidP="00EC06AC">
            <w:pPr>
              <w:jc w:val="center"/>
              <w:rPr>
                <w:sz w:val="28"/>
                <w:szCs w:val="28"/>
                <w:rtl/>
                <w:lang w:bidi="ar-IQ"/>
              </w:rPr>
            </w:pPr>
            <w:r>
              <w:rPr>
                <w:rFonts w:hint="cs"/>
                <w:sz w:val="28"/>
                <w:szCs w:val="28"/>
                <w:rtl/>
                <w:lang w:bidi="ar-IQ"/>
              </w:rPr>
              <w:t>15</w:t>
            </w:r>
          </w:p>
        </w:tc>
        <w:tc>
          <w:tcPr>
            <w:tcW w:w="992" w:type="dxa"/>
          </w:tcPr>
          <w:p w:rsidR="00F55C4A" w:rsidRDefault="00F55C4A" w:rsidP="00EC06AC">
            <w:pPr>
              <w:jc w:val="center"/>
              <w:rPr>
                <w:sz w:val="28"/>
                <w:szCs w:val="28"/>
                <w:rtl/>
                <w:lang w:bidi="ar-IQ"/>
              </w:rPr>
            </w:pPr>
            <w:r>
              <w:rPr>
                <w:rFonts w:hint="cs"/>
                <w:sz w:val="28"/>
                <w:szCs w:val="28"/>
                <w:rtl/>
                <w:lang w:bidi="ar-IQ"/>
              </w:rPr>
              <w:t>10</w:t>
            </w:r>
          </w:p>
        </w:tc>
        <w:tc>
          <w:tcPr>
            <w:tcW w:w="851" w:type="dxa"/>
          </w:tcPr>
          <w:p w:rsidR="00F55C4A" w:rsidRDefault="00F55C4A" w:rsidP="00EC06AC">
            <w:pPr>
              <w:jc w:val="center"/>
              <w:rPr>
                <w:sz w:val="28"/>
                <w:szCs w:val="28"/>
                <w:rtl/>
                <w:lang w:bidi="ar-IQ"/>
              </w:rPr>
            </w:pPr>
            <w:r>
              <w:rPr>
                <w:rFonts w:hint="cs"/>
                <w:sz w:val="28"/>
                <w:szCs w:val="28"/>
                <w:rtl/>
                <w:lang w:bidi="ar-IQ"/>
              </w:rPr>
              <w:t>5</w:t>
            </w:r>
          </w:p>
        </w:tc>
      </w:tr>
      <w:tr w:rsidR="00F55C4A" w:rsidTr="00C904EF">
        <w:trPr>
          <w:trHeight w:val="543"/>
        </w:trPr>
        <w:tc>
          <w:tcPr>
            <w:tcW w:w="3169" w:type="dxa"/>
          </w:tcPr>
          <w:p w:rsidR="00F55C4A" w:rsidRDefault="00F55C4A" w:rsidP="00EC06AC">
            <w:pPr>
              <w:jc w:val="center"/>
              <w:rPr>
                <w:sz w:val="28"/>
                <w:szCs w:val="28"/>
                <w:rtl/>
                <w:lang w:bidi="ar-IQ"/>
              </w:rPr>
            </w:pPr>
            <w:r>
              <w:rPr>
                <w:rFonts w:hint="cs"/>
                <w:sz w:val="28"/>
                <w:szCs w:val="28"/>
                <w:rtl/>
                <w:lang w:bidi="ar-IQ"/>
              </w:rPr>
              <w:t>الكمية (بالطن)</w:t>
            </w:r>
          </w:p>
        </w:tc>
        <w:tc>
          <w:tcPr>
            <w:tcW w:w="992" w:type="dxa"/>
          </w:tcPr>
          <w:p w:rsidR="00F55C4A" w:rsidRDefault="00D73C6C" w:rsidP="00EC06AC">
            <w:pPr>
              <w:jc w:val="center"/>
              <w:rPr>
                <w:sz w:val="28"/>
                <w:szCs w:val="28"/>
                <w:rtl/>
                <w:lang w:bidi="ar-IQ"/>
              </w:rPr>
            </w:pPr>
            <w:r>
              <w:rPr>
                <w:rFonts w:hint="cs"/>
                <w:sz w:val="28"/>
                <w:szCs w:val="28"/>
                <w:rtl/>
                <w:lang w:bidi="ar-IQ"/>
              </w:rPr>
              <w:t>25</w:t>
            </w:r>
          </w:p>
        </w:tc>
        <w:tc>
          <w:tcPr>
            <w:tcW w:w="1134" w:type="dxa"/>
          </w:tcPr>
          <w:p w:rsidR="00F55C4A" w:rsidRDefault="00D73C6C" w:rsidP="00EC06AC">
            <w:pPr>
              <w:jc w:val="center"/>
              <w:rPr>
                <w:sz w:val="28"/>
                <w:szCs w:val="28"/>
                <w:rtl/>
                <w:lang w:bidi="ar-IQ"/>
              </w:rPr>
            </w:pPr>
            <w:r>
              <w:rPr>
                <w:rFonts w:hint="cs"/>
                <w:sz w:val="28"/>
                <w:szCs w:val="28"/>
                <w:rtl/>
                <w:lang w:bidi="ar-IQ"/>
              </w:rPr>
              <w:t>50</w:t>
            </w:r>
          </w:p>
        </w:tc>
        <w:tc>
          <w:tcPr>
            <w:tcW w:w="1134" w:type="dxa"/>
          </w:tcPr>
          <w:p w:rsidR="00F55C4A" w:rsidRDefault="00D73C6C" w:rsidP="00EC06AC">
            <w:pPr>
              <w:jc w:val="center"/>
              <w:rPr>
                <w:sz w:val="28"/>
                <w:szCs w:val="28"/>
                <w:rtl/>
                <w:lang w:bidi="ar-IQ"/>
              </w:rPr>
            </w:pPr>
            <w:r>
              <w:rPr>
                <w:rFonts w:hint="cs"/>
                <w:sz w:val="28"/>
                <w:szCs w:val="28"/>
                <w:rtl/>
                <w:lang w:bidi="ar-IQ"/>
              </w:rPr>
              <w:t>75</w:t>
            </w:r>
          </w:p>
        </w:tc>
        <w:tc>
          <w:tcPr>
            <w:tcW w:w="992" w:type="dxa"/>
          </w:tcPr>
          <w:p w:rsidR="00F55C4A" w:rsidRDefault="00D73C6C" w:rsidP="00EC06AC">
            <w:pPr>
              <w:jc w:val="center"/>
              <w:rPr>
                <w:sz w:val="28"/>
                <w:szCs w:val="28"/>
                <w:rtl/>
                <w:lang w:bidi="ar-IQ"/>
              </w:rPr>
            </w:pPr>
            <w:r>
              <w:rPr>
                <w:rFonts w:hint="cs"/>
                <w:sz w:val="28"/>
                <w:szCs w:val="28"/>
                <w:rtl/>
                <w:lang w:bidi="ar-IQ"/>
              </w:rPr>
              <w:t>125</w:t>
            </w:r>
          </w:p>
        </w:tc>
        <w:tc>
          <w:tcPr>
            <w:tcW w:w="851" w:type="dxa"/>
          </w:tcPr>
          <w:p w:rsidR="00F55C4A" w:rsidRDefault="00D73C6C" w:rsidP="00EC06AC">
            <w:pPr>
              <w:jc w:val="center"/>
              <w:rPr>
                <w:sz w:val="28"/>
                <w:szCs w:val="28"/>
                <w:rtl/>
                <w:lang w:bidi="ar-IQ"/>
              </w:rPr>
            </w:pPr>
            <w:r>
              <w:rPr>
                <w:rFonts w:hint="cs"/>
                <w:sz w:val="28"/>
                <w:szCs w:val="28"/>
                <w:rtl/>
                <w:lang w:bidi="ar-IQ"/>
              </w:rPr>
              <w:t>200</w:t>
            </w:r>
          </w:p>
        </w:tc>
      </w:tr>
    </w:tbl>
    <w:p w:rsidR="003971D6" w:rsidRDefault="003971D6" w:rsidP="00B81EB6">
      <w:pPr>
        <w:jc w:val="both"/>
        <w:rPr>
          <w:sz w:val="28"/>
          <w:szCs w:val="28"/>
          <w:rtl/>
          <w:lang w:bidi="ar-IQ"/>
        </w:rPr>
      </w:pPr>
    </w:p>
    <w:p w:rsidR="00A878CA" w:rsidRDefault="00F367B6" w:rsidP="00B81EB6">
      <w:pPr>
        <w:jc w:val="both"/>
        <w:rPr>
          <w:sz w:val="28"/>
          <w:szCs w:val="28"/>
          <w:rtl/>
          <w:lang w:bidi="ar-IQ"/>
        </w:rPr>
      </w:pPr>
      <w:r>
        <w:rPr>
          <w:rFonts w:hint="cs"/>
          <w:sz w:val="28"/>
          <w:szCs w:val="28"/>
          <w:rtl/>
          <w:lang w:bidi="ar-IQ"/>
        </w:rPr>
        <w:t>2- انتقال منحنى الطلب :- تشير الحركة على منحنى</w:t>
      </w:r>
      <w:r w:rsidR="003971D6">
        <w:rPr>
          <w:rFonts w:hint="cs"/>
          <w:sz w:val="28"/>
          <w:szCs w:val="28"/>
          <w:rtl/>
          <w:lang w:bidi="ar-IQ"/>
        </w:rPr>
        <w:t xml:space="preserve"> الطلب الى التغير في كمية السلعة التي يرغب المستهلكون في شرائها والمتاني عن التغير في سعرها مع ثبات المتغيرات الاخرى (الدخل واذواق المستهلكين واسعار السلع البديلة ) .</w:t>
      </w:r>
      <w:r w:rsidR="00A878CA" w:rsidRPr="00B81EB6">
        <w:rPr>
          <w:rFonts w:hint="cs"/>
          <w:sz w:val="28"/>
          <w:szCs w:val="28"/>
          <w:rtl/>
          <w:lang w:bidi="ar-IQ"/>
        </w:rPr>
        <w:t xml:space="preserve"> </w:t>
      </w:r>
    </w:p>
    <w:p w:rsidR="0067119F" w:rsidRDefault="008C3CCA" w:rsidP="0067119F">
      <w:pPr>
        <w:jc w:val="both"/>
        <w:rPr>
          <w:sz w:val="28"/>
          <w:szCs w:val="28"/>
          <w:rtl/>
          <w:lang w:bidi="ar-IQ"/>
        </w:rPr>
      </w:pPr>
      <w:r>
        <w:rPr>
          <w:rFonts w:hint="cs"/>
          <w:sz w:val="28"/>
          <w:szCs w:val="28"/>
          <w:rtl/>
          <w:lang w:bidi="ar-IQ"/>
        </w:rPr>
        <w:t>3- مرونة الطلب :- يشير معامل المرونة السعرية للطلب على السلعة الزراعية الى التغير النسبي في الكمية المطلوبة من سلعة ما , نتيجة التغير في سع</w:t>
      </w:r>
      <w:r w:rsidR="0067119F">
        <w:rPr>
          <w:rFonts w:hint="cs"/>
          <w:sz w:val="28"/>
          <w:szCs w:val="28"/>
          <w:rtl/>
          <w:lang w:bidi="ar-IQ"/>
        </w:rPr>
        <w:t xml:space="preserve">رها </w:t>
      </w:r>
      <w:r w:rsidR="00412D9C">
        <w:rPr>
          <w:rFonts w:hint="cs"/>
          <w:sz w:val="28"/>
          <w:szCs w:val="28"/>
          <w:rtl/>
          <w:lang w:bidi="ar-IQ"/>
        </w:rPr>
        <w:t>، ويمكن حساب مرونة الطلب وفق الصيغة الرياضية التالية :</w:t>
      </w:r>
    </w:p>
    <w:p w:rsidR="00EE0EF1" w:rsidRDefault="00EE0EF1" w:rsidP="0067119F">
      <w:pPr>
        <w:jc w:val="both"/>
        <w:rPr>
          <w:sz w:val="28"/>
          <w:szCs w:val="28"/>
          <w:rtl/>
          <w:lang w:bidi="ar-IQ"/>
        </w:rPr>
      </w:pPr>
    </w:p>
    <w:p w:rsidR="0067119F" w:rsidRPr="00EE0EF1" w:rsidRDefault="0067119F" w:rsidP="00EE0EF1">
      <w:pPr>
        <w:jc w:val="both"/>
        <w:rPr>
          <w:rFonts w:eastAsiaTheme="minorEastAsia"/>
          <w:b/>
          <w:bCs/>
          <w:i/>
          <w:sz w:val="28"/>
          <w:szCs w:val="28"/>
          <w:rtl/>
          <w:lang w:bidi="ar-IQ"/>
        </w:rPr>
      </w:pPr>
      <w:r>
        <w:rPr>
          <w:rFonts w:hint="cs"/>
          <w:sz w:val="28"/>
          <w:szCs w:val="28"/>
          <w:rtl/>
          <w:lang w:bidi="ar-IQ"/>
        </w:rPr>
        <w:lastRenderedPageBreak/>
        <w:t xml:space="preserve">                           </w:t>
      </w:r>
      <w:r w:rsidR="00EE0EF1">
        <w:rPr>
          <w:rFonts w:hint="cs"/>
          <w:sz w:val="28"/>
          <w:szCs w:val="28"/>
          <w:rtl/>
          <w:lang w:bidi="ar-IQ"/>
        </w:rPr>
        <w:t xml:space="preserve">                      </w:t>
      </w:r>
      <w:r>
        <w:rPr>
          <w:rFonts w:hint="cs"/>
          <w:sz w:val="28"/>
          <w:szCs w:val="28"/>
          <w:rtl/>
          <w:lang w:bidi="ar-IQ"/>
        </w:rPr>
        <w:t xml:space="preserve">               </w:t>
      </w:r>
      <m:oMath>
        <m:f>
          <m:fPr>
            <m:ctrlPr>
              <w:rPr>
                <w:rFonts w:ascii="Cambria Math" w:hAnsi="Cambria Math" w:cs="Cambria Math"/>
                <w:b/>
                <w:bCs/>
                <w:sz w:val="28"/>
                <w:szCs w:val="28"/>
                <w:lang w:bidi="ar-IQ"/>
              </w:rPr>
            </m:ctrlPr>
          </m:fPr>
          <m:num>
            <m:r>
              <m:rPr>
                <m:sty m:val="b"/>
              </m:rPr>
              <w:rPr>
                <w:rFonts w:ascii="Cambria Math" w:hAnsi="Cambria Math" w:cs="Cambria Math"/>
                <w:sz w:val="28"/>
                <w:szCs w:val="28"/>
                <w:lang w:bidi="ar-IQ"/>
              </w:rPr>
              <m:t xml:space="preserve"> ρ</m:t>
            </m:r>
          </m:num>
          <m:den>
            <m:r>
              <m:rPr>
                <m:sty m:val="bi"/>
              </m:rPr>
              <w:rPr>
                <w:rFonts w:ascii="Cambria Math" w:hAnsi="Cambria Math" w:cs="Cambria Math"/>
                <w:sz w:val="28"/>
                <w:szCs w:val="28"/>
                <w:lang w:bidi="ar-IQ"/>
              </w:rPr>
              <m:t xml:space="preserve">  Q   </m:t>
            </m:r>
          </m:den>
        </m:f>
      </m:oMath>
      <w:r w:rsidRPr="00EE0EF1">
        <w:rPr>
          <w:rFonts w:hint="cs"/>
          <w:b/>
          <w:bCs/>
          <w:sz w:val="28"/>
          <w:szCs w:val="28"/>
          <w:rtl/>
          <w:lang w:bidi="ar-IQ"/>
        </w:rPr>
        <w:t xml:space="preserve"> .</w:t>
      </w:r>
      <m:oMath>
        <m:sSup>
          <m:sSupPr>
            <m:ctrlPr>
              <w:rPr>
                <w:rFonts w:ascii="Cambria Math" w:hAnsi="Cambria Math" w:cs="Times New Roman"/>
                <w:b/>
                <w:bCs/>
                <w:sz w:val="28"/>
                <w:szCs w:val="28"/>
                <w:rtl/>
                <w:lang w:bidi="ar-IQ"/>
              </w:rPr>
            </m:ctrlPr>
          </m:sSupPr>
          <m:e>
            <m:r>
              <m:rPr>
                <m:sty m:val="bi"/>
              </m:rPr>
              <w:rPr>
                <w:rFonts w:ascii="Cambria Math" w:hAnsi="Cambria Math" w:cs="Cambria Math"/>
                <w:sz w:val="28"/>
                <w:szCs w:val="28"/>
                <w:lang w:bidi="ar-IQ"/>
              </w:rPr>
              <m:t>e</m:t>
            </m:r>
            <m:ctrlPr>
              <w:rPr>
                <w:rFonts w:ascii="Cambria Math" w:hAnsi="Cambria Math" w:cs="Cambria Math"/>
                <w:b/>
                <w:bCs/>
                <w:sz w:val="28"/>
                <w:szCs w:val="28"/>
                <w:lang w:bidi="ar-IQ"/>
              </w:rPr>
            </m:ctrlPr>
          </m:e>
          <m:sup>
            <m:r>
              <m:rPr>
                <m:sty m:val="bi"/>
              </m:rPr>
              <w:rPr>
                <w:rFonts w:ascii="Cambria Math" w:hAnsi="Cambria Math" w:cs="Cambria Math"/>
                <w:sz w:val="28"/>
                <w:szCs w:val="28"/>
                <w:lang w:bidi="ar-IQ"/>
              </w:rPr>
              <m:t xml:space="preserve"> </m:t>
            </m:r>
            <m:ctrlPr>
              <w:rPr>
                <w:rFonts w:ascii="Cambria Math" w:hAnsi="Cambria Math" w:cs="Cambria Math"/>
                <w:b/>
                <w:bCs/>
                <w:sz w:val="28"/>
                <w:szCs w:val="28"/>
                <w:lang w:bidi="ar-IQ"/>
              </w:rPr>
            </m:ctrlPr>
          </m:sup>
        </m:sSup>
        <m:r>
          <m:rPr>
            <m:sty m:val="bi"/>
          </m:rPr>
          <w:rPr>
            <w:rFonts w:ascii="Cambria Math" w:hAnsi="Cambria Math" w:cs="Cambria Math"/>
            <w:sz w:val="28"/>
            <w:szCs w:val="28"/>
            <w:lang w:bidi="ar-IQ"/>
          </w:rPr>
          <m:t>=</m:t>
        </m:r>
        <m:f>
          <m:fPr>
            <m:ctrlPr>
              <w:rPr>
                <w:rFonts w:ascii="Cambria Math" w:hAnsi="Cambria Math" w:cs="Cambria Math"/>
                <w:b/>
                <w:bCs/>
                <w:sz w:val="28"/>
                <w:szCs w:val="28"/>
                <w:lang w:bidi="ar-IQ"/>
              </w:rPr>
            </m:ctrlPr>
          </m:fPr>
          <m:num>
            <m:r>
              <m:rPr>
                <m:sty m:val="bi"/>
              </m:rPr>
              <w:rPr>
                <w:rFonts w:ascii="Cambria Math" w:hAnsi="Cambria Math" w:cs="Cambria Math"/>
                <w:sz w:val="28"/>
                <w:szCs w:val="28"/>
                <w:lang w:bidi="ar-IQ"/>
              </w:rPr>
              <m:t xml:space="preserve"> ∆Q/Q</m:t>
            </m:r>
          </m:num>
          <m:den>
            <m:r>
              <m:rPr>
                <m:sty m:val="bi"/>
              </m:rPr>
              <w:rPr>
                <w:rFonts w:ascii="Cambria Math" w:hAnsi="Cambria Math" w:cs="Cambria Math"/>
                <w:sz w:val="28"/>
                <w:szCs w:val="28"/>
                <w:lang w:bidi="ar-IQ"/>
              </w:rPr>
              <m:t xml:space="preserve"> ∆ρ/ρ</m:t>
            </m:r>
          </m:den>
        </m:f>
        <m:r>
          <m:rPr>
            <m:sty m:val="bi"/>
          </m:rPr>
          <w:rPr>
            <w:rFonts w:ascii="Cambria Math" w:hAnsi="Cambria Math" w:cs="Cambria Math"/>
            <w:sz w:val="28"/>
            <w:szCs w:val="28"/>
            <w:lang w:bidi="ar-IQ"/>
          </w:rPr>
          <m:t>=</m:t>
        </m:r>
        <m:f>
          <m:fPr>
            <m:ctrlPr>
              <w:rPr>
                <w:rFonts w:ascii="Cambria Math" w:hAnsi="Cambria Math" w:cs="Cambria Math"/>
                <w:b/>
                <w:bCs/>
                <w:sz w:val="28"/>
                <w:szCs w:val="28"/>
                <w:lang w:bidi="ar-IQ"/>
              </w:rPr>
            </m:ctrlPr>
          </m:fPr>
          <m:num>
            <m:r>
              <m:rPr>
                <m:sty m:val="b"/>
              </m:rPr>
              <w:rPr>
                <w:rFonts w:ascii="Cambria Math" w:hAnsi="Cambria Math" w:cs="Cambria Math"/>
                <w:sz w:val="28"/>
                <w:szCs w:val="28"/>
                <w:lang w:bidi="ar-IQ"/>
              </w:rPr>
              <m:t xml:space="preserve"> ∆Q</m:t>
            </m:r>
          </m:num>
          <m:den>
            <m:r>
              <m:rPr>
                <m:sty m:val="bi"/>
              </m:rPr>
              <w:rPr>
                <w:rFonts w:ascii="Cambria Math" w:hAnsi="Cambria Math" w:cs="Cambria Math"/>
                <w:sz w:val="28"/>
                <w:szCs w:val="28"/>
                <w:lang w:bidi="ar-IQ"/>
              </w:rPr>
              <m:t xml:space="preserve"> ∆ρ </m:t>
            </m:r>
          </m:den>
        </m:f>
      </m:oMath>
    </w:p>
    <w:p w:rsidR="008C3CCA" w:rsidRPr="0067119F" w:rsidRDefault="00F367B6" w:rsidP="0067119F">
      <w:pPr>
        <w:jc w:val="both"/>
        <w:rPr>
          <w:rFonts w:eastAsiaTheme="minorEastAsia"/>
          <w:sz w:val="28"/>
          <w:szCs w:val="28"/>
          <w:rtl/>
          <w:lang w:bidi="ar-IQ"/>
        </w:rPr>
      </w:pPr>
      <w:r>
        <w:rPr>
          <w:rFonts w:hint="cs"/>
          <w:sz w:val="28"/>
          <w:szCs w:val="28"/>
          <w:rtl/>
          <w:lang w:bidi="ar-IQ"/>
        </w:rPr>
        <w:t xml:space="preserve">                                                     </w:t>
      </w:r>
    </w:p>
    <w:p w:rsidR="00F367B6" w:rsidRDefault="00F367B6" w:rsidP="00EE0EF1">
      <w:pPr>
        <w:jc w:val="both"/>
        <w:rPr>
          <w:sz w:val="28"/>
          <w:szCs w:val="28"/>
          <w:rtl/>
          <w:lang w:bidi="ar-IQ"/>
        </w:rPr>
      </w:pPr>
      <w:r>
        <w:rPr>
          <w:rFonts w:hint="cs"/>
          <w:sz w:val="28"/>
          <w:szCs w:val="28"/>
          <w:rtl/>
          <w:lang w:bidi="ar-IQ"/>
        </w:rPr>
        <w:t xml:space="preserve">       </w:t>
      </w:r>
      <w:r w:rsidR="00EE0EF1">
        <w:rPr>
          <w:rFonts w:hint="cs"/>
          <w:sz w:val="28"/>
          <w:szCs w:val="28"/>
          <w:rtl/>
          <w:lang w:bidi="ar-IQ"/>
        </w:rPr>
        <w:t xml:space="preserve">   </w:t>
      </w:r>
    </w:p>
    <w:p w:rsidR="008C3CCA" w:rsidRDefault="008C3CCA" w:rsidP="00B81EB6">
      <w:pPr>
        <w:jc w:val="both"/>
        <w:rPr>
          <w:sz w:val="28"/>
          <w:szCs w:val="28"/>
          <w:rtl/>
          <w:lang w:bidi="ar-IQ"/>
        </w:rPr>
      </w:pPr>
      <w:r>
        <w:rPr>
          <w:rFonts w:hint="cs"/>
          <w:sz w:val="28"/>
          <w:szCs w:val="28"/>
          <w:rtl/>
          <w:lang w:bidi="ar-IQ"/>
        </w:rPr>
        <w:t>4- العوامل المؤثرة في معامل المرونة :- يمكن تحديد اهم العوامل المؤثرة في قيمة معامل المرونة السعرية للطلب ومنها :-</w:t>
      </w:r>
    </w:p>
    <w:p w:rsidR="008C3CCA" w:rsidRDefault="008C3CCA" w:rsidP="008C3CCA">
      <w:pPr>
        <w:jc w:val="both"/>
        <w:rPr>
          <w:sz w:val="28"/>
          <w:szCs w:val="28"/>
          <w:rtl/>
          <w:lang w:bidi="ar-IQ"/>
        </w:rPr>
      </w:pPr>
      <w:r w:rsidRPr="008C3CCA">
        <w:rPr>
          <w:rFonts w:hint="cs"/>
          <w:sz w:val="28"/>
          <w:szCs w:val="28"/>
          <w:rtl/>
          <w:lang w:bidi="ar-IQ"/>
        </w:rPr>
        <w:t>-</w:t>
      </w:r>
      <w:r>
        <w:rPr>
          <w:sz w:val="28"/>
          <w:szCs w:val="28"/>
          <w:rtl/>
          <w:lang w:bidi="ar-IQ"/>
        </w:rPr>
        <w:t xml:space="preserve"> </w:t>
      </w:r>
      <w:r>
        <w:rPr>
          <w:rFonts w:hint="cs"/>
          <w:sz w:val="28"/>
          <w:szCs w:val="28"/>
          <w:rtl/>
          <w:lang w:bidi="ar-IQ"/>
        </w:rPr>
        <w:t>مدى توافر السلع البديلة ومجالات استعمال السلعة .</w:t>
      </w:r>
    </w:p>
    <w:p w:rsidR="008C3CCA" w:rsidRDefault="008C3CCA" w:rsidP="008C3CCA">
      <w:pPr>
        <w:jc w:val="both"/>
        <w:rPr>
          <w:sz w:val="28"/>
          <w:szCs w:val="28"/>
          <w:rtl/>
          <w:lang w:bidi="ar-IQ"/>
        </w:rPr>
      </w:pPr>
      <w:r>
        <w:rPr>
          <w:rFonts w:hint="cs"/>
          <w:sz w:val="28"/>
          <w:szCs w:val="28"/>
          <w:rtl/>
          <w:lang w:bidi="ar-IQ"/>
        </w:rPr>
        <w:t>- سعر السلعة بالنسبة لدخول المستهلكين ومستوى السعر النسبي بالنسبة لأجزاء منحى الطلب .</w:t>
      </w:r>
    </w:p>
    <w:p w:rsidR="008C3CCA" w:rsidRDefault="008C3CCA" w:rsidP="008C3CCA">
      <w:pPr>
        <w:jc w:val="both"/>
        <w:rPr>
          <w:sz w:val="28"/>
          <w:szCs w:val="28"/>
          <w:rtl/>
          <w:lang w:bidi="ar-IQ"/>
        </w:rPr>
      </w:pPr>
      <w:r>
        <w:rPr>
          <w:rFonts w:hint="cs"/>
          <w:sz w:val="28"/>
          <w:szCs w:val="28"/>
          <w:rtl/>
          <w:lang w:bidi="ar-IQ"/>
        </w:rPr>
        <w:t xml:space="preserve">ثالثا " :- العرض :- يعرف العرض بانه الكميات المختلفة من السلعة الزراعية التي يرغب المزارعون (البائعون) في بيعها في السوق عند المستويات المختلفة </w:t>
      </w:r>
      <w:r w:rsidR="00F367B6">
        <w:rPr>
          <w:rFonts w:hint="cs"/>
          <w:sz w:val="28"/>
          <w:szCs w:val="28"/>
          <w:rtl/>
          <w:lang w:bidi="ar-IQ"/>
        </w:rPr>
        <w:t>لأسعار</w:t>
      </w:r>
      <w:r>
        <w:rPr>
          <w:rFonts w:hint="cs"/>
          <w:sz w:val="28"/>
          <w:szCs w:val="28"/>
          <w:rtl/>
          <w:lang w:bidi="ar-IQ"/>
        </w:rPr>
        <w:t xml:space="preserve"> هذه السلعة </w:t>
      </w:r>
      <w:r w:rsidR="00C676D8">
        <w:rPr>
          <w:rFonts w:hint="cs"/>
          <w:sz w:val="28"/>
          <w:szCs w:val="28"/>
          <w:rtl/>
          <w:lang w:bidi="ar-IQ"/>
        </w:rPr>
        <w:t xml:space="preserve">في فترة زمنية معينة , وبذلك فان العرض يشير الى ان الكمية دالة في سعرها مع بقاء العوامل الاخرى دون تغيير . </w:t>
      </w:r>
    </w:p>
    <w:p w:rsidR="00B220C3" w:rsidRDefault="00412D9C" w:rsidP="00412D9C">
      <w:pPr>
        <w:jc w:val="both"/>
        <w:rPr>
          <w:sz w:val="28"/>
          <w:szCs w:val="28"/>
          <w:rtl/>
          <w:lang w:bidi="ar-IQ"/>
        </w:rPr>
      </w:pPr>
      <w:r>
        <w:rPr>
          <w:rFonts w:hint="cs"/>
          <w:sz w:val="28"/>
          <w:szCs w:val="28"/>
          <w:rtl/>
          <w:lang w:bidi="ar-IQ"/>
        </w:rPr>
        <w:t xml:space="preserve">ويمكن التوصل إلى </w:t>
      </w:r>
      <w:r w:rsidR="00B220C3">
        <w:rPr>
          <w:rFonts w:hint="cs"/>
          <w:sz w:val="28"/>
          <w:szCs w:val="28"/>
          <w:rtl/>
          <w:lang w:bidi="ar-IQ"/>
        </w:rPr>
        <w:t>منحى العرض من خلال</w:t>
      </w:r>
      <w:r>
        <w:rPr>
          <w:rFonts w:hint="cs"/>
          <w:sz w:val="28"/>
          <w:szCs w:val="28"/>
          <w:rtl/>
          <w:lang w:bidi="ar-IQ"/>
        </w:rPr>
        <w:t xml:space="preserve"> </w:t>
      </w:r>
      <w:r w:rsidR="00B220C3">
        <w:rPr>
          <w:rFonts w:hint="cs"/>
          <w:sz w:val="28"/>
          <w:szCs w:val="28"/>
          <w:rtl/>
          <w:lang w:bidi="ar-IQ"/>
        </w:rPr>
        <w:t xml:space="preserve"> (</w:t>
      </w:r>
      <w:r w:rsidR="00B220C3">
        <w:rPr>
          <w:sz w:val="28"/>
          <w:szCs w:val="28"/>
          <w:lang w:bidi="ar-IQ"/>
        </w:rPr>
        <w:t>p</w:t>
      </w:r>
      <w:r w:rsidR="00B220C3">
        <w:rPr>
          <w:rFonts w:hint="cs"/>
          <w:sz w:val="28"/>
          <w:szCs w:val="28"/>
          <w:rtl/>
          <w:lang w:bidi="ar-IQ"/>
        </w:rPr>
        <w:t xml:space="preserve">) </w:t>
      </w:r>
      <w:r w:rsidR="00B220C3">
        <w:rPr>
          <w:sz w:val="28"/>
          <w:szCs w:val="28"/>
          <w:lang w:bidi="ar-IQ"/>
        </w:rPr>
        <w:t xml:space="preserve">f </w:t>
      </w:r>
      <w:r w:rsidR="00B220C3">
        <w:rPr>
          <w:rFonts w:hint="cs"/>
          <w:sz w:val="28"/>
          <w:szCs w:val="28"/>
          <w:rtl/>
          <w:lang w:bidi="ar-IQ"/>
        </w:rPr>
        <w:t xml:space="preserve">  = </w:t>
      </w:r>
      <w:r w:rsidR="00702A3D">
        <w:rPr>
          <w:sz w:val="28"/>
          <w:szCs w:val="28"/>
          <w:lang w:bidi="ar-IQ"/>
        </w:rPr>
        <w:t>Q</w:t>
      </w:r>
      <w:r w:rsidR="00B220C3">
        <w:rPr>
          <w:rFonts w:hint="cs"/>
          <w:sz w:val="28"/>
          <w:szCs w:val="28"/>
          <w:rtl/>
          <w:lang w:bidi="ar-IQ"/>
        </w:rPr>
        <w:t xml:space="preserve"> </w:t>
      </w:r>
      <w:r>
        <w:rPr>
          <w:rFonts w:hint="cs"/>
          <w:sz w:val="28"/>
          <w:szCs w:val="28"/>
          <w:rtl/>
          <w:lang w:bidi="ar-IQ"/>
        </w:rPr>
        <w:t>و</w:t>
      </w:r>
      <w:r w:rsidR="00B220C3">
        <w:rPr>
          <w:rFonts w:hint="cs"/>
          <w:sz w:val="28"/>
          <w:szCs w:val="28"/>
          <w:rtl/>
          <w:lang w:bidi="ar-IQ"/>
        </w:rPr>
        <w:t xml:space="preserve">المثال التالي </w:t>
      </w:r>
      <w:r>
        <w:rPr>
          <w:rFonts w:hint="cs"/>
          <w:sz w:val="28"/>
          <w:szCs w:val="28"/>
          <w:rtl/>
          <w:lang w:bidi="ar-IQ"/>
        </w:rPr>
        <w:t>يوضح ذلك :</w:t>
      </w:r>
    </w:p>
    <w:p w:rsidR="00C26CB6" w:rsidRDefault="00C26CB6" w:rsidP="00412D9C">
      <w:pPr>
        <w:jc w:val="both"/>
        <w:rPr>
          <w:sz w:val="28"/>
          <w:szCs w:val="28"/>
          <w:rtl/>
          <w:lang w:bidi="ar-IQ"/>
        </w:rPr>
      </w:pPr>
    </w:p>
    <w:tbl>
      <w:tblPr>
        <w:tblStyle w:val="TableGrid"/>
        <w:bidiVisual/>
        <w:tblW w:w="0" w:type="auto"/>
        <w:tblLook w:val="04A0" w:firstRow="1" w:lastRow="0" w:firstColumn="1" w:lastColumn="0" w:noHBand="0" w:noVBand="1"/>
      </w:tblPr>
      <w:tblGrid>
        <w:gridCol w:w="2885"/>
        <w:gridCol w:w="851"/>
        <w:gridCol w:w="850"/>
        <w:gridCol w:w="851"/>
        <w:gridCol w:w="850"/>
        <w:gridCol w:w="993"/>
        <w:gridCol w:w="992"/>
      </w:tblGrid>
      <w:tr w:rsidR="00662B0A" w:rsidTr="00C904EF">
        <w:trPr>
          <w:trHeight w:val="676"/>
        </w:trPr>
        <w:tc>
          <w:tcPr>
            <w:tcW w:w="2885" w:type="dxa"/>
          </w:tcPr>
          <w:p w:rsidR="00662B0A" w:rsidRDefault="00662B0A" w:rsidP="000E2D95">
            <w:pPr>
              <w:jc w:val="center"/>
              <w:rPr>
                <w:sz w:val="28"/>
                <w:szCs w:val="28"/>
                <w:rtl/>
                <w:lang w:bidi="ar-IQ"/>
              </w:rPr>
            </w:pPr>
            <w:r>
              <w:rPr>
                <w:rFonts w:hint="cs"/>
                <w:sz w:val="28"/>
                <w:szCs w:val="28"/>
                <w:rtl/>
                <w:lang w:bidi="ar-IQ"/>
              </w:rPr>
              <w:t>السعر(وحدة نقدية )</w:t>
            </w:r>
          </w:p>
        </w:tc>
        <w:tc>
          <w:tcPr>
            <w:tcW w:w="851" w:type="dxa"/>
          </w:tcPr>
          <w:p w:rsidR="00662B0A" w:rsidRDefault="00662B0A" w:rsidP="000E2D95">
            <w:pPr>
              <w:jc w:val="center"/>
              <w:rPr>
                <w:sz w:val="28"/>
                <w:szCs w:val="28"/>
                <w:rtl/>
                <w:lang w:bidi="ar-IQ"/>
              </w:rPr>
            </w:pPr>
            <w:r>
              <w:rPr>
                <w:rFonts w:hint="cs"/>
                <w:sz w:val="28"/>
                <w:szCs w:val="28"/>
                <w:rtl/>
                <w:lang w:bidi="ar-IQ"/>
              </w:rPr>
              <w:t>10</w:t>
            </w:r>
          </w:p>
        </w:tc>
        <w:tc>
          <w:tcPr>
            <w:tcW w:w="850" w:type="dxa"/>
          </w:tcPr>
          <w:p w:rsidR="00662B0A" w:rsidRDefault="00662B0A" w:rsidP="000E2D95">
            <w:pPr>
              <w:jc w:val="center"/>
              <w:rPr>
                <w:sz w:val="28"/>
                <w:szCs w:val="28"/>
                <w:rtl/>
                <w:lang w:bidi="ar-IQ"/>
              </w:rPr>
            </w:pPr>
            <w:r>
              <w:rPr>
                <w:rFonts w:hint="cs"/>
                <w:sz w:val="28"/>
                <w:szCs w:val="28"/>
                <w:rtl/>
                <w:lang w:bidi="ar-IQ"/>
              </w:rPr>
              <w:t>20</w:t>
            </w:r>
          </w:p>
        </w:tc>
        <w:tc>
          <w:tcPr>
            <w:tcW w:w="851" w:type="dxa"/>
          </w:tcPr>
          <w:p w:rsidR="00662B0A" w:rsidRDefault="00662B0A" w:rsidP="000E2D95">
            <w:pPr>
              <w:jc w:val="center"/>
              <w:rPr>
                <w:sz w:val="28"/>
                <w:szCs w:val="28"/>
                <w:rtl/>
                <w:lang w:bidi="ar-IQ"/>
              </w:rPr>
            </w:pPr>
            <w:r>
              <w:rPr>
                <w:rFonts w:hint="cs"/>
                <w:sz w:val="28"/>
                <w:szCs w:val="28"/>
                <w:rtl/>
                <w:lang w:bidi="ar-IQ"/>
              </w:rPr>
              <w:t>30</w:t>
            </w:r>
          </w:p>
        </w:tc>
        <w:tc>
          <w:tcPr>
            <w:tcW w:w="850" w:type="dxa"/>
          </w:tcPr>
          <w:p w:rsidR="00662B0A" w:rsidRDefault="00662B0A" w:rsidP="000E2D95">
            <w:pPr>
              <w:jc w:val="center"/>
              <w:rPr>
                <w:sz w:val="28"/>
                <w:szCs w:val="28"/>
                <w:rtl/>
                <w:lang w:bidi="ar-IQ"/>
              </w:rPr>
            </w:pPr>
            <w:r>
              <w:rPr>
                <w:rFonts w:hint="cs"/>
                <w:sz w:val="28"/>
                <w:szCs w:val="28"/>
                <w:rtl/>
                <w:lang w:bidi="ar-IQ"/>
              </w:rPr>
              <w:t>40</w:t>
            </w:r>
          </w:p>
        </w:tc>
        <w:tc>
          <w:tcPr>
            <w:tcW w:w="993" w:type="dxa"/>
          </w:tcPr>
          <w:p w:rsidR="00662B0A" w:rsidRDefault="00662B0A" w:rsidP="000E2D95">
            <w:pPr>
              <w:jc w:val="center"/>
              <w:rPr>
                <w:sz w:val="28"/>
                <w:szCs w:val="28"/>
                <w:rtl/>
                <w:lang w:bidi="ar-IQ"/>
              </w:rPr>
            </w:pPr>
            <w:r>
              <w:rPr>
                <w:rFonts w:hint="cs"/>
                <w:sz w:val="28"/>
                <w:szCs w:val="28"/>
                <w:rtl/>
                <w:lang w:bidi="ar-IQ"/>
              </w:rPr>
              <w:t>50</w:t>
            </w:r>
          </w:p>
        </w:tc>
        <w:tc>
          <w:tcPr>
            <w:tcW w:w="992" w:type="dxa"/>
          </w:tcPr>
          <w:p w:rsidR="00662B0A" w:rsidRDefault="00662B0A" w:rsidP="000E2D95">
            <w:pPr>
              <w:jc w:val="center"/>
              <w:rPr>
                <w:sz w:val="28"/>
                <w:szCs w:val="28"/>
                <w:rtl/>
                <w:lang w:bidi="ar-IQ"/>
              </w:rPr>
            </w:pPr>
            <w:r>
              <w:rPr>
                <w:rFonts w:hint="cs"/>
                <w:sz w:val="28"/>
                <w:szCs w:val="28"/>
                <w:rtl/>
                <w:lang w:bidi="ar-IQ"/>
              </w:rPr>
              <w:t>60</w:t>
            </w:r>
          </w:p>
        </w:tc>
      </w:tr>
      <w:tr w:rsidR="00662B0A" w:rsidTr="00C904EF">
        <w:trPr>
          <w:trHeight w:val="306"/>
        </w:trPr>
        <w:tc>
          <w:tcPr>
            <w:tcW w:w="2885" w:type="dxa"/>
          </w:tcPr>
          <w:p w:rsidR="00662B0A" w:rsidRDefault="00662B0A" w:rsidP="00662B0A">
            <w:pPr>
              <w:jc w:val="center"/>
              <w:rPr>
                <w:sz w:val="28"/>
                <w:szCs w:val="28"/>
                <w:rtl/>
                <w:lang w:bidi="ar-IQ"/>
              </w:rPr>
            </w:pPr>
            <w:r>
              <w:rPr>
                <w:rFonts w:hint="cs"/>
                <w:sz w:val="28"/>
                <w:szCs w:val="28"/>
                <w:rtl/>
                <w:lang w:bidi="ar-IQ"/>
              </w:rPr>
              <w:t>الكمية (كيلو غرام)</w:t>
            </w:r>
          </w:p>
        </w:tc>
        <w:tc>
          <w:tcPr>
            <w:tcW w:w="851" w:type="dxa"/>
          </w:tcPr>
          <w:p w:rsidR="00662B0A" w:rsidRDefault="00662B0A" w:rsidP="000E2D95">
            <w:pPr>
              <w:jc w:val="center"/>
              <w:rPr>
                <w:sz w:val="28"/>
                <w:szCs w:val="28"/>
                <w:rtl/>
                <w:lang w:bidi="ar-IQ"/>
              </w:rPr>
            </w:pPr>
            <w:r>
              <w:rPr>
                <w:rFonts w:hint="cs"/>
                <w:sz w:val="28"/>
                <w:szCs w:val="28"/>
                <w:rtl/>
                <w:lang w:bidi="ar-IQ"/>
              </w:rPr>
              <w:t>20</w:t>
            </w:r>
          </w:p>
        </w:tc>
        <w:tc>
          <w:tcPr>
            <w:tcW w:w="850" w:type="dxa"/>
          </w:tcPr>
          <w:p w:rsidR="00662B0A" w:rsidRDefault="00662B0A" w:rsidP="000E2D95">
            <w:pPr>
              <w:jc w:val="center"/>
              <w:rPr>
                <w:sz w:val="28"/>
                <w:szCs w:val="28"/>
                <w:rtl/>
                <w:lang w:bidi="ar-IQ"/>
              </w:rPr>
            </w:pPr>
            <w:r>
              <w:rPr>
                <w:rFonts w:hint="cs"/>
                <w:sz w:val="28"/>
                <w:szCs w:val="28"/>
                <w:rtl/>
                <w:lang w:bidi="ar-IQ"/>
              </w:rPr>
              <w:t>40</w:t>
            </w:r>
          </w:p>
        </w:tc>
        <w:tc>
          <w:tcPr>
            <w:tcW w:w="851" w:type="dxa"/>
          </w:tcPr>
          <w:p w:rsidR="00662B0A" w:rsidRDefault="00662B0A" w:rsidP="000E2D95">
            <w:pPr>
              <w:jc w:val="center"/>
              <w:rPr>
                <w:sz w:val="28"/>
                <w:szCs w:val="28"/>
                <w:rtl/>
                <w:lang w:bidi="ar-IQ"/>
              </w:rPr>
            </w:pPr>
            <w:r>
              <w:rPr>
                <w:rFonts w:hint="cs"/>
                <w:sz w:val="28"/>
                <w:szCs w:val="28"/>
                <w:rtl/>
                <w:lang w:bidi="ar-IQ"/>
              </w:rPr>
              <w:t>60</w:t>
            </w:r>
          </w:p>
        </w:tc>
        <w:tc>
          <w:tcPr>
            <w:tcW w:w="850" w:type="dxa"/>
          </w:tcPr>
          <w:p w:rsidR="00662B0A" w:rsidRDefault="00662B0A" w:rsidP="000E2D95">
            <w:pPr>
              <w:jc w:val="center"/>
              <w:rPr>
                <w:sz w:val="28"/>
                <w:szCs w:val="28"/>
                <w:rtl/>
                <w:lang w:bidi="ar-IQ"/>
              </w:rPr>
            </w:pPr>
            <w:r>
              <w:rPr>
                <w:rFonts w:hint="cs"/>
                <w:sz w:val="28"/>
                <w:szCs w:val="28"/>
                <w:rtl/>
                <w:lang w:bidi="ar-IQ"/>
              </w:rPr>
              <w:t>85</w:t>
            </w:r>
          </w:p>
        </w:tc>
        <w:tc>
          <w:tcPr>
            <w:tcW w:w="993" w:type="dxa"/>
          </w:tcPr>
          <w:p w:rsidR="00662B0A" w:rsidRDefault="00662B0A" w:rsidP="000E2D95">
            <w:pPr>
              <w:jc w:val="center"/>
              <w:rPr>
                <w:sz w:val="28"/>
                <w:szCs w:val="28"/>
                <w:rtl/>
                <w:lang w:bidi="ar-IQ"/>
              </w:rPr>
            </w:pPr>
            <w:r>
              <w:rPr>
                <w:rFonts w:hint="cs"/>
                <w:sz w:val="28"/>
                <w:szCs w:val="28"/>
                <w:rtl/>
                <w:lang w:bidi="ar-IQ"/>
              </w:rPr>
              <w:t>110</w:t>
            </w:r>
          </w:p>
        </w:tc>
        <w:tc>
          <w:tcPr>
            <w:tcW w:w="992" w:type="dxa"/>
          </w:tcPr>
          <w:p w:rsidR="00662B0A" w:rsidRDefault="00662B0A" w:rsidP="000E2D95">
            <w:pPr>
              <w:jc w:val="center"/>
              <w:rPr>
                <w:sz w:val="28"/>
                <w:szCs w:val="28"/>
                <w:rtl/>
                <w:lang w:bidi="ar-IQ"/>
              </w:rPr>
            </w:pPr>
            <w:r>
              <w:rPr>
                <w:rFonts w:hint="cs"/>
                <w:sz w:val="28"/>
                <w:szCs w:val="28"/>
                <w:rtl/>
                <w:lang w:bidi="ar-IQ"/>
              </w:rPr>
              <w:t>140</w:t>
            </w:r>
          </w:p>
          <w:p w:rsidR="00662B0A" w:rsidRDefault="00662B0A" w:rsidP="00662B0A">
            <w:pPr>
              <w:rPr>
                <w:sz w:val="28"/>
                <w:szCs w:val="28"/>
                <w:rtl/>
                <w:lang w:bidi="ar-IQ"/>
              </w:rPr>
            </w:pPr>
          </w:p>
        </w:tc>
      </w:tr>
    </w:tbl>
    <w:p w:rsidR="00C26CB6" w:rsidRDefault="00C26CB6" w:rsidP="00C26CB6">
      <w:pPr>
        <w:pStyle w:val="ListParagraph"/>
        <w:jc w:val="both"/>
        <w:rPr>
          <w:sz w:val="28"/>
          <w:szCs w:val="28"/>
          <w:lang w:bidi="ar-IQ"/>
        </w:rPr>
      </w:pPr>
    </w:p>
    <w:p w:rsidR="00B220C3" w:rsidRPr="00C26CB6" w:rsidRDefault="00662B0A" w:rsidP="00C26CB6">
      <w:pPr>
        <w:pStyle w:val="ListParagraph"/>
        <w:numPr>
          <w:ilvl w:val="0"/>
          <w:numId w:val="21"/>
        </w:numPr>
        <w:jc w:val="both"/>
        <w:rPr>
          <w:sz w:val="28"/>
          <w:szCs w:val="28"/>
          <w:lang w:bidi="ar-IQ"/>
        </w:rPr>
      </w:pPr>
      <w:r w:rsidRPr="00C26CB6">
        <w:rPr>
          <w:rFonts w:hint="cs"/>
          <w:sz w:val="28"/>
          <w:szCs w:val="28"/>
          <w:rtl/>
          <w:lang w:bidi="ar-IQ"/>
        </w:rPr>
        <w:t xml:space="preserve">العوامل المؤثرة </w:t>
      </w:r>
      <w:r w:rsidR="00974EEB" w:rsidRPr="00C26CB6">
        <w:rPr>
          <w:rFonts w:hint="cs"/>
          <w:sz w:val="28"/>
          <w:szCs w:val="28"/>
          <w:rtl/>
          <w:lang w:bidi="ar-IQ"/>
        </w:rPr>
        <w:t>في دالة العرض منها :-</w:t>
      </w:r>
    </w:p>
    <w:p w:rsidR="00974EEB" w:rsidRDefault="00D225BC" w:rsidP="00D225BC">
      <w:pPr>
        <w:pStyle w:val="ListParagraph"/>
        <w:numPr>
          <w:ilvl w:val="0"/>
          <w:numId w:val="9"/>
        </w:numPr>
        <w:jc w:val="both"/>
        <w:rPr>
          <w:sz w:val="28"/>
          <w:szCs w:val="28"/>
          <w:lang w:bidi="ar-IQ"/>
        </w:rPr>
      </w:pPr>
      <w:r>
        <w:rPr>
          <w:rFonts w:hint="cs"/>
          <w:sz w:val="28"/>
          <w:szCs w:val="28"/>
          <w:rtl/>
          <w:lang w:bidi="ar-IQ"/>
        </w:rPr>
        <w:t>التغير في التكاليف الثابتة .</w:t>
      </w:r>
    </w:p>
    <w:p w:rsidR="00D225BC" w:rsidRDefault="00D225BC" w:rsidP="00D225BC">
      <w:pPr>
        <w:pStyle w:val="ListParagraph"/>
        <w:numPr>
          <w:ilvl w:val="0"/>
          <w:numId w:val="9"/>
        </w:numPr>
        <w:jc w:val="both"/>
        <w:rPr>
          <w:sz w:val="28"/>
          <w:szCs w:val="28"/>
          <w:lang w:bidi="ar-IQ"/>
        </w:rPr>
      </w:pPr>
      <w:r>
        <w:rPr>
          <w:rFonts w:hint="cs"/>
          <w:sz w:val="28"/>
          <w:szCs w:val="28"/>
          <w:rtl/>
          <w:lang w:bidi="ar-IQ"/>
        </w:rPr>
        <w:t>التغير في التكاليف المتغيرة .</w:t>
      </w:r>
    </w:p>
    <w:p w:rsidR="00D225BC" w:rsidRPr="00D225BC" w:rsidRDefault="00D225BC" w:rsidP="00D225BC">
      <w:pPr>
        <w:pStyle w:val="ListParagraph"/>
        <w:jc w:val="both"/>
        <w:rPr>
          <w:sz w:val="28"/>
          <w:szCs w:val="28"/>
          <w:rtl/>
          <w:lang w:bidi="ar-IQ"/>
        </w:rPr>
      </w:pPr>
    </w:p>
    <w:p w:rsidR="00D225BC" w:rsidRDefault="00D225BC" w:rsidP="00D225BC">
      <w:pPr>
        <w:jc w:val="both"/>
        <w:rPr>
          <w:sz w:val="28"/>
          <w:szCs w:val="28"/>
          <w:rtl/>
          <w:lang w:bidi="ar-IQ"/>
        </w:rPr>
      </w:pPr>
      <w:r w:rsidRPr="00D225BC">
        <w:rPr>
          <w:rFonts w:hint="cs"/>
          <w:sz w:val="28"/>
          <w:szCs w:val="28"/>
          <w:rtl/>
          <w:lang w:bidi="ar-IQ"/>
        </w:rPr>
        <w:t>2-</w:t>
      </w:r>
      <w:r>
        <w:rPr>
          <w:sz w:val="28"/>
          <w:szCs w:val="28"/>
          <w:rtl/>
          <w:lang w:bidi="ar-IQ"/>
        </w:rPr>
        <w:t xml:space="preserve"> </w:t>
      </w:r>
      <w:r>
        <w:rPr>
          <w:rFonts w:hint="cs"/>
          <w:sz w:val="28"/>
          <w:szCs w:val="28"/>
          <w:rtl/>
          <w:lang w:bidi="ar-IQ"/>
        </w:rPr>
        <w:t xml:space="preserve">سعر التوازن :- يقصد بسعر التوازن هو السعر الذي يتحقق بتساوي الكمية المعروضة مع الكمية المطلوبة في السوق لسلعة معينة في زمن معين , حسب الصيغة الرياضية التالية  :- </w:t>
      </w:r>
    </w:p>
    <w:p w:rsidR="00D225BC" w:rsidRDefault="00D225BC" w:rsidP="00D225BC">
      <w:pPr>
        <w:jc w:val="center"/>
        <w:rPr>
          <w:b/>
          <w:bCs/>
          <w:sz w:val="28"/>
          <w:szCs w:val="28"/>
          <w:rtl/>
          <w:lang w:bidi="ar-IQ"/>
        </w:rPr>
      </w:pPr>
      <w:r w:rsidRPr="00412D9C">
        <w:rPr>
          <w:b/>
          <w:bCs/>
          <w:sz w:val="28"/>
          <w:szCs w:val="28"/>
          <w:lang w:bidi="ar-IQ"/>
        </w:rPr>
        <w:t>QD = QS</w:t>
      </w:r>
      <w:r w:rsidR="00412D9C">
        <w:rPr>
          <w:rFonts w:hint="cs"/>
          <w:b/>
          <w:bCs/>
          <w:sz w:val="28"/>
          <w:szCs w:val="28"/>
          <w:rtl/>
          <w:lang w:bidi="ar-IQ"/>
        </w:rPr>
        <w:t xml:space="preserve"> </w:t>
      </w:r>
    </w:p>
    <w:p w:rsidR="00412D9C" w:rsidRDefault="00412D9C" w:rsidP="00D225BC">
      <w:pPr>
        <w:jc w:val="center"/>
        <w:rPr>
          <w:b/>
          <w:bCs/>
          <w:sz w:val="28"/>
          <w:szCs w:val="28"/>
          <w:rtl/>
          <w:lang w:bidi="ar-IQ"/>
        </w:rPr>
      </w:pPr>
    </w:p>
    <w:p w:rsidR="00412D9C" w:rsidRDefault="00412D9C" w:rsidP="00D225BC">
      <w:pPr>
        <w:jc w:val="center"/>
        <w:rPr>
          <w:b/>
          <w:bCs/>
          <w:sz w:val="28"/>
          <w:szCs w:val="28"/>
          <w:rtl/>
          <w:lang w:bidi="ar-IQ"/>
        </w:rPr>
      </w:pPr>
    </w:p>
    <w:p w:rsidR="00412D9C" w:rsidRDefault="00412D9C" w:rsidP="00D225BC">
      <w:pPr>
        <w:jc w:val="center"/>
        <w:rPr>
          <w:b/>
          <w:bCs/>
          <w:sz w:val="28"/>
          <w:szCs w:val="28"/>
          <w:rtl/>
          <w:lang w:bidi="ar-IQ"/>
        </w:rPr>
      </w:pPr>
    </w:p>
    <w:p w:rsidR="00412D9C" w:rsidRDefault="00412D9C" w:rsidP="00D225BC">
      <w:pPr>
        <w:jc w:val="center"/>
        <w:rPr>
          <w:b/>
          <w:bCs/>
          <w:sz w:val="28"/>
          <w:szCs w:val="28"/>
          <w:rtl/>
          <w:lang w:bidi="ar-IQ"/>
        </w:rPr>
      </w:pPr>
      <w:bookmarkStart w:id="0" w:name="_GoBack"/>
      <w:bookmarkEnd w:id="0"/>
    </w:p>
    <w:sectPr w:rsidR="00412D9C" w:rsidSect="00191486">
      <w:headerReference w:type="default" r:id="rId9"/>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124" w:rsidRDefault="00312124" w:rsidP="00172F81">
      <w:pPr>
        <w:spacing w:after="0" w:line="240" w:lineRule="auto"/>
      </w:pPr>
      <w:r>
        <w:separator/>
      </w:r>
    </w:p>
  </w:endnote>
  <w:endnote w:type="continuationSeparator" w:id="0">
    <w:p w:rsidR="00312124" w:rsidRDefault="00312124" w:rsidP="00172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66886599"/>
      <w:docPartObj>
        <w:docPartGallery w:val="Page Numbers (Bottom of Page)"/>
        <w:docPartUnique/>
      </w:docPartObj>
    </w:sdtPr>
    <w:sdtEndPr/>
    <w:sdtContent>
      <w:p w:rsidR="00172F81" w:rsidRDefault="00172F81">
        <w:pPr>
          <w:pStyle w:val="Footer"/>
          <w:jc w:val="center"/>
        </w:pPr>
        <w:r>
          <w:fldChar w:fldCharType="begin"/>
        </w:r>
        <w:r>
          <w:instrText>PAGE   \* MERGEFORMAT</w:instrText>
        </w:r>
        <w:r>
          <w:fldChar w:fldCharType="separate"/>
        </w:r>
        <w:r w:rsidR="00030AB4" w:rsidRPr="00030AB4">
          <w:rPr>
            <w:noProof/>
            <w:rtl/>
            <w:lang w:val="ar-SA"/>
          </w:rPr>
          <w:t>2</w:t>
        </w:r>
        <w:r>
          <w:fldChar w:fldCharType="end"/>
        </w:r>
      </w:p>
    </w:sdtContent>
  </w:sdt>
  <w:p w:rsidR="00172F81" w:rsidRDefault="00172F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124" w:rsidRDefault="00312124" w:rsidP="00172F81">
      <w:pPr>
        <w:spacing w:after="0" w:line="240" w:lineRule="auto"/>
      </w:pPr>
      <w:r>
        <w:separator/>
      </w:r>
    </w:p>
  </w:footnote>
  <w:footnote w:type="continuationSeparator" w:id="0">
    <w:p w:rsidR="00312124" w:rsidRDefault="00312124" w:rsidP="00172F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tl/>
      </w:rPr>
      <w:alias w:val="العنوان"/>
      <w:id w:val="77738743"/>
      <w:placeholder>
        <w:docPart w:val="5C7790E1A6BA471D936511EF58A7A6D0"/>
      </w:placeholder>
      <w:dataBinding w:prefixMappings="xmlns:ns0='http://schemas.openxmlformats.org/package/2006/metadata/core-properties' xmlns:ns1='http://purl.org/dc/elements/1.1/'" w:xpath="/ns0:coreProperties[1]/ns1:title[1]" w:storeItemID="{6C3C8BC8-F283-45AE-878A-BAB7291924A1}"/>
      <w:text/>
    </w:sdtPr>
    <w:sdtEndPr/>
    <w:sdtContent>
      <w:p w:rsidR="00741308" w:rsidRDefault="00445FF9" w:rsidP="00741308">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lang w:bidi="ar-IQ"/>
          </w:rPr>
          <w:t>الاقتصاد الزراعي                                 م.م ضيـــــــــــاء حســـــــين ســـــعود</w:t>
        </w:r>
      </w:p>
    </w:sdtContent>
  </w:sdt>
  <w:p w:rsidR="00741308" w:rsidRDefault="007413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0417"/>
    <w:multiLevelType w:val="hybridMultilevel"/>
    <w:tmpl w:val="8F181738"/>
    <w:lvl w:ilvl="0" w:tplc="F24602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283B27"/>
    <w:multiLevelType w:val="hybridMultilevel"/>
    <w:tmpl w:val="92542C56"/>
    <w:lvl w:ilvl="0" w:tplc="AC12A8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5E271C"/>
    <w:multiLevelType w:val="hybridMultilevel"/>
    <w:tmpl w:val="A38CA496"/>
    <w:lvl w:ilvl="0" w:tplc="402439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DF1E04"/>
    <w:multiLevelType w:val="hybridMultilevel"/>
    <w:tmpl w:val="1C26414A"/>
    <w:lvl w:ilvl="0" w:tplc="C8B0AD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1D6A60"/>
    <w:multiLevelType w:val="hybridMultilevel"/>
    <w:tmpl w:val="827C361A"/>
    <w:lvl w:ilvl="0" w:tplc="27BCD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137D4B"/>
    <w:multiLevelType w:val="hybridMultilevel"/>
    <w:tmpl w:val="AB16D5CC"/>
    <w:lvl w:ilvl="0" w:tplc="BC7A3C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7B4E5D"/>
    <w:multiLevelType w:val="hybridMultilevel"/>
    <w:tmpl w:val="5EF2E162"/>
    <w:lvl w:ilvl="0" w:tplc="2738F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4531BA"/>
    <w:multiLevelType w:val="hybridMultilevel"/>
    <w:tmpl w:val="2F5EB81E"/>
    <w:lvl w:ilvl="0" w:tplc="945CF56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1409B7"/>
    <w:multiLevelType w:val="hybridMultilevel"/>
    <w:tmpl w:val="A7669E96"/>
    <w:lvl w:ilvl="0" w:tplc="8786812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8D7399"/>
    <w:multiLevelType w:val="hybridMultilevel"/>
    <w:tmpl w:val="D360AD78"/>
    <w:lvl w:ilvl="0" w:tplc="CCAC8F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4257F0"/>
    <w:multiLevelType w:val="hybridMultilevel"/>
    <w:tmpl w:val="23363C04"/>
    <w:lvl w:ilvl="0" w:tplc="B1AA3D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460454"/>
    <w:multiLevelType w:val="hybridMultilevel"/>
    <w:tmpl w:val="80860E2C"/>
    <w:lvl w:ilvl="0" w:tplc="96AAA7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0B0892"/>
    <w:multiLevelType w:val="hybridMultilevel"/>
    <w:tmpl w:val="A0EE5FC2"/>
    <w:lvl w:ilvl="0" w:tplc="1CA674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5A275A"/>
    <w:multiLevelType w:val="hybridMultilevel"/>
    <w:tmpl w:val="BD32CEB2"/>
    <w:lvl w:ilvl="0" w:tplc="C1463C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4671D0"/>
    <w:multiLevelType w:val="hybridMultilevel"/>
    <w:tmpl w:val="B6DCA328"/>
    <w:lvl w:ilvl="0" w:tplc="616289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9F3F0C"/>
    <w:multiLevelType w:val="hybridMultilevel"/>
    <w:tmpl w:val="A7423638"/>
    <w:lvl w:ilvl="0" w:tplc="B12C9528">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5E1189"/>
    <w:multiLevelType w:val="hybridMultilevel"/>
    <w:tmpl w:val="FC12D918"/>
    <w:lvl w:ilvl="0" w:tplc="9484153C">
      <w:start w:val="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A86D6A"/>
    <w:multiLevelType w:val="hybridMultilevel"/>
    <w:tmpl w:val="77B027D2"/>
    <w:lvl w:ilvl="0" w:tplc="87A40C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7B05EB"/>
    <w:multiLevelType w:val="hybridMultilevel"/>
    <w:tmpl w:val="94D2CA28"/>
    <w:lvl w:ilvl="0" w:tplc="7CC65C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724E11"/>
    <w:multiLevelType w:val="hybridMultilevel"/>
    <w:tmpl w:val="1F124C1E"/>
    <w:lvl w:ilvl="0" w:tplc="97B6B3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094EF5"/>
    <w:multiLevelType w:val="hybridMultilevel"/>
    <w:tmpl w:val="887EEDCA"/>
    <w:lvl w:ilvl="0" w:tplc="DF345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6"/>
  </w:num>
  <w:num w:numId="3">
    <w:abstractNumId w:val="11"/>
  </w:num>
  <w:num w:numId="4">
    <w:abstractNumId w:val="13"/>
  </w:num>
  <w:num w:numId="5">
    <w:abstractNumId w:val="15"/>
  </w:num>
  <w:num w:numId="6">
    <w:abstractNumId w:val="3"/>
  </w:num>
  <w:num w:numId="7">
    <w:abstractNumId w:val="7"/>
  </w:num>
  <w:num w:numId="8">
    <w:abstractNumId w:val="10"/>
  </w:num>
  <w:num w:numId="9">
    <w:abstractNumId w:val="8"/>
  </w:num>
  <w:num w:numId="10">
    <w:abstractNumId w:val="17"/>
  </w:num>
  <w:num w:numId="11">
    <w:abstractNumId w:val="0"/>
  </w:num>
  <w:num w:numId="12">
    <w:abstractNumId w:val="4"/>
  </w:num>
  <w:num w:numId="13">
    <w:abstractNumId w:val="19"/>
  </w:num>
  <w:num w:numId="14">
    <w:abstractNumId w:val="1"/>
  </w:num>
  <w:num w:numId="15">
    <w:abstractNumId w:val="20"/>
  </w:num>
  <w:num w:numId="16">
    <w:abstractNumId w:val="14"/>
  </w:num>
  <w:num w:numId="17">
    <w:abstractNumId w:val="2"/>
  </w:num>
  <w:num w:numId="18">
    <w:abstractNumId w:val="12"/>
  </w:num>
  <w:num w:numId="19">
    <w:abstractNumId w:val="18"/>
  </w:num>
  <w:num w:numId="20">
    <w:abstractNumId w:val="6"/>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64F"/>
    <w:rsid w:val="000216B1"/>
    <w:rsid w:val="00030AB4"/>
    <w:rsid w:val="00032321"/>
    <w:rsid w:val="0004594A"/>
    <w:rsid w:val="0005137E"/>
    <w:rsid w:val="0008019A"/>
    <w:rsid w:val="000B6445"/>
    <w:rsid w:val="000C2469"/>
    <w:rsid w:val="000C6848"/>
    <w:rsid w:val="001525AE"/>
    <w:rsid w:val="001614E8"/>
    <w:rsid w:val="00172F81"/>
    <w:rsid w:val="0018292F"/>
    <w:rsid w:val="00191486"/>
    <w:rsid w:val="00192D77"/>
    <w:rsid w:val="001D5ED6"/>
    <w:rsid w:val="001F2CE5"/>
    <w:rsid w:val="001F347C"/>
    <w:rsid w:val="0021726D"/>
    <w:rsid w:val="0022442D"/>
    <w:rsid w:val="00263107"/>
    <w:rsid w:val="00277FB9"/>
    <w:rsid w:val="002D1019"/>
    <w:rsid w:val="002F51B7"/>
    <w:rsid w:val="00312124"/>
    <w:rsid w:val="00312D74"/>
    <w:rsid w:val="00344F26"/>
    <w:rsid w:val="00346AD0"/>
    <w:rsid w:val="003971D6"/>
    <w:rsid w:val="00397DF5"/>
    <w:rsid w:val="003E5F41"/>
    <w:rsid w:val="003F4BCB"/>
    <w:rsid w:val="003F6113"/>
    <w:rsid w:val="00412D9C"/>
    <w:rsid w:val="00445FF9"/>
    <w:rsid w:val="0044782C"/>
    <w:rsid w:val="004549F2"/>
    <w:rsid w:val="004726C1"/>
    <w:rsid w:val="004829D9"/>
    <w:rsid w:val="00491BF5"/>
    <w:rsid w:val="004A4D50"/>
    <w:rsid w:val="004E5B8C"/>
    <w:rsid w:val="005256A1"/>
    <w:rsid w:val="005709B5"/>
    <w:rsid w:val="00585AAA"/>
    <w:rsid w:val="005C39F0"/>
    <w:rsid w:val="005E45CC"/>
    <w:rsid w:val="005F337F"/>
    <w:rsid w:val="00610F46"/>
    <w:rsid w:val="00632298"/>
    <w:rsid w:val="00637476"/>
    <w:rsid w:val="00646EB3"/>
    <w:rsid w:val="00662B0A"/>
    <w:rsid w:val="0067119F"/>
    <w:rsid w:val="00684C0A"/>
    <w:rsid w:val="00687698"/>
    <w:rsid w:val="006C523B"/>
    <w:rsid w:val="00702A3D"/>
    <w:rsid w:val="00741308"/>
    <w:rsid w:val="00752B6E"/>
    <w:rsid w:val="007B7968"/>
    <w:rsid w:val="007E33E1"/>
    <w:rsid w:val="007E3F1B"/>
    <w:rsid w:val="007E6C8D"/>
    <w:rsid w:val="00802389"/>
    <w:rsid w:val="008242A6"/>
    <w:rsid w:val="00875F87"/>
    <w:rsid w:val="008A3A00"/>
    <w:rsid w:val="008A6182"/>
    <w:rsid w:val="008C3CCA"/>
    <w:rsid w:val="008F5D0A"/>
    <w:rsid w:val="0092032F"/>
    <w:rsid w:val="0092359D"/>
    <w:rsid w:val="00943E5E"/>
    <w:rsid w:val="00955016"/>
    <w:rsid w:val="00966D59"/>
    <w:rsid w:val="00974121"/>
    <w:rsid w:val="00974EEB"/>
    <w:rsid w:val="00984784"/>
    <w:rsid w:val="009B390B"/>
    <w:rsid w:val="009D18F2"/>
    <w:rsid w:val="009F3EF2"/>
    <w:rsid w:val="00A06D8C"/>
    <w:rsid w:val="00A14AE8"/>
    <w:rsid w:val="00A2342D"/>
    <w:rsid w:val="00A30B20"/>
    <w:rsid w:val="00A35B32"/>
    <w:rsid w:val="00A50B47"/>
    <w:rsid w:val="00A52F94"/>
    <w:rsid w:val="00A638B1"/>
    <w:rsid w:val="00A749B4"/>
    <w:rsid w:val="00A878CA"/>
    <w:rsid w:val="00AA0F49"/>
    <w:rsid w:val="00B15250"/>
    <w:rsid w:val="00B218E8"/>
    <w:rsid w:val="00B220C3"/>
    <w:rsid w:val="00B30FFD"/>
    <w:rsid w:val="00B64493"/>
    <w:rsid w:val="00B6615C"/>
    <w:rsid w:val="00B81EB6"/>
    <w:rsid w:val="00B865E2"/>
    <w:rsid w:val="00BA22E2"/>
    <w:rsid w:val="00BC6377"/>
    <w:rsid w:val="00C1410D"/>
    <w:rsid w:val="00C26CB6"/>
    <w:rsid w:val="00C30382"/>
    <w:rsid w:val="00C33CF2"/>
    <w:rsid w:val="00C641FF"/>
    <w:rsid w:val="00C676D8"/>
    <w:rsid w:val="00C904EF"/>
    <w:rsid w:val="00CF32CD"/>
    <w:rsid w:val="00D013C4"/>
    <w:rsid w:val="00D0315A"/>
    <w:rsid w:val="00D05E9B"/>
    <w:rsid w:val="00D13456"/>
    <w:rsid w:val="00D225BC"/>
    <w:rsid w:val="00D55E09"/>
    <w:rsid w:val="00D702DB"/>
    <w:rsid w:val="00D73C6C"/>
    <w:rsid w:val="00D754DE"/>
    <w:rsid w:val="00D80CEA"/>
    <w:rsid w:val="00D824BD"/>
    <w:rsid w:val="00DA0924"/>
    <w:rsid w:val="00DE364F"/>
    <w:rsid w:val="00E3079D"/>
    <w:rsid w:val="00E44FA2"/>
    <w:rsid w:val="00E55045"/>
    <w:rsid w:val="00E57464"/>
    <w:rsid w:val="00E75A3C"/>
    <w:rsid w:val="00EB0C71"/>
    <w:rsid w:val="00EC06AC"/>
    <w:rsid w:val="00EC134B"/>
    <w:rsid w:val="00EC57A9"/>
    <w:rsid w:val="00EC70F2"/>
    <w:rsid w:val="00ED7EC3"/>
    <w:rsid w:val="00EE0EF1"/>
    <w:rsid w:val="00EE3454"/>
    <w:rsid w:val="00EF2550"/>
    <w:rsid w:val="00F367B6"/>
    <w:rsid w:val="00F377CC"/>
    <w:rsid w:val="00F4444C"/>
    <w:rsid w:val="00F55C4A"/>
    <w:rsid w:val="00F737FA"/>
    <w:rsid w:val="00F832F3"/>
    <w:rsid w:val="00F94837"/>
    <w:rsid w:val="00FA1A95"/>
    <w:rsid w:val="00FE201A"/>
    <w:rsid w:val="00FF12F7"/>
    <w:rsid w:val="00FF3CE8"/>
    <w:rsid w:val="00FF4A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469"/>
    <w:pPr>
      <w:ind w:left="720"/>
      <w:contextualSpacing/>
    </w:pPr>
  </w:style>
  <w:style w:type="table" w:styleId="TableGrid">
    <w:name w:val="Table Grid"/>
    <w:basedOn w:val="TableNormal"/>
    <w:uiPriority w:val="59"/>
    <w:rsid w:val="00F55C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72F81"/>
    <w:pPr>
      <w:tabs>
        <w:tab w:val="center" w:pos="4153"/>
        <w:tab w:val="right" w:pos="8306"/>
      </w:tabs>
      <w:spacing w:after="0" w:line="240" w:lineRule="auto"/>
    </w:pPr>
  </w:style>
  <w:style w:type="character" w:customStyle="1" w:styleId="HeaderChar">
    <w:name w:val="Header Char"/>
    <w:basedOn w:val="DefaultParagraphFont"/>
    <w:link w:val="Header"/>
    <w:uiPriority w:val="99"/>
    <w:rsid w:val="00172F81"/>
  </w:style>
  <w:style w:type="paragraph" w:styleId="Footer">
    <w:name w:val="footer"/>
    <w:basedOn w:val="Normal"/>
    <w:link w:val="FooterChar"/>
    <w:uiPriority w:val="99"/>
    <w:unhideWhenUsed/>
    <w:rsid w:val="00172F81"/>
    <w:pPr>
      <w:tabs>
        <w:tab w:val="center" w:pos="4153"/>
        <w:tab w:val="right" w:pos="8306"/>
      </w:tabs>
      <w:spacing w:after="0" w:line="240" w:lineRule="auto"/>
    </w:pPr>
  </w:style>
  <w:style w:type="character" w:customStyle="1" w:styleId="FooterChar">
    <w:name w:val="Footer Char"/>
    <w:basedOn w:val="DefaultParagraphFont"/>
    <w:link w:val="Footer"/>
    <w:uiPriority w:val="99"/>
    <w:rsid w:val="00172F81"/>
  </w:style>
  <w:style w:type="paragraph" w:styleId="BalloonText">
    <w:name w:val="Balloon Text"/>
    <w:basedOn w:val="Normal"/>
    <w:link w:val="BalloonTextChar"/>
    <w:uiPriority w:val="99"/>
    <w:semiHidden/>
    <w:unhideWhenUsed/>
    <w:rsid w:val="006711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1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469"/>
    <w:pPr>
      <w:ind w:left="720"/>
      <w:contextualSpacing/>
    </w:pPr>
  </w:style>
  <w:style w:type="table" w:styleId="TableGrid">
    <w:name w:val="Table Grid"/>
    <w:basedOn w:val="TableNormal"/>
    <w:uiPriority w:val="59"/>
    <w:rsid w:val="00F55C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72F81"/>
    <w:pPr>
      <w:tabs>
        <w:tab w:val="center" w:pos="4153"/>
        <w:tab w:val="right" w:pos="8306"/>
      </w:tabs>
      <w:spacing w:after="0" w:line="240" w:lineRule="auto"/>
    </w:pPr>
  </w:style>
  <w:style w:type="character" w:customStyle="1" w:styleId="HeaderChar">
    <w:name w:val="Header Char"/>
    <w:basedOn w:val="DefaultParagraphFont"/>
    <w:link w:val="Header"/>
    <w:uiPriority w:val="99"/>
    <w:rsid w:val="00172F81"/>
  </w:style>
  <w:style w:type="paragraph" w:styleId="Footer">
    <w:name w:val="footer"/>
    <w:basedOn w:val="Normal"/>
    <w:link w:val="FooterChar"/>
    <w:uiPriority w:val="99"/>
    <w:unhideWhenUsed/>
    <w:rsid w:val="00172F81"/>
    <w:pPr>
      <w:tabs>
        <w:tab w:val="center" w:pos="4153"/>
        <w:tab w:val="right" w:pos="8306"/>
      </w:tabs>
      <w:spacing w:after="0" w:line="240" w:lineRule="auto"/>
    </w:pPr>
  </w:style>
  <w:style w:type="character" w:customStyle="1" w:styleId="FooterChar">
    <w:name w:val="Footer Char"/>
    <w:basedOn w:val="DefaultParagraphFont"/>
    <w:link w:val="Footer"/>
    <w:uiPriority w:val="99"/>
    <w:rsid w:val="00172F81"/>
  </w:style>
  <w:style w:type="paragraph" w:styleId="BalloonText">
    <w:name w:val="Balloon Text"/>
    <w:basedOn w:val="Normal"/>
    <w:link w:val="BalloonTextChar"/>
    <w:uiPriority w:val="99"/>
    <w:semiHidden/>
    <w:unhideWhenUsed/>
    <w:rsid w:val="006711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1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C7790E1A6BA471D936511EF58A7A6D0"/>
        <w:category>
          <w:name w:val="عام"/>
          <w:gallery w:val="placeholder"/>
        </w:category>
        <w:types>
          <w:type w:val="bbPlcHdr"/>
        </w:types>
        <w:behaviors>
          <w:behavior w:val="content"/>
        </w:behaviors>
        <w:guid w:val="{09F627A4-0543-4980-8DD3-CB5385D5DE96}"/>
      </w:docPartPr>
      <w:docPartBody>
        <w:p w:rsidR="00FC3AE8" w:rsidRDefault="00800E1B" w:rsidP="00800E1B">
          <w:pPr>
            <w:pStyle w:val="5C7790E1A6BA471D936511EF58A7A6D0"/>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E1B"/>
    <w:rsid w:val="004E4C06"/>
    <w:rsid w:val="00800E1B"/>
    <w:rsid w:val="009078C7"/>
    <w:rsid w:val="00CD7E29"/>
    <w:rsid w:val="00FC3A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C7790E1A6BA471D936511EF58A7A6D0">
    <w:name w:val="5C7790E1A6BA471D936511EF58A7A6D0"/>
    <w:rsid w:val="00800E1B"/>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C7790E1A6BA471D936511EF58A7A6D0">
    <w:name w:val="5C7790E1A6BA471D936511EF58A7A6D0"/>
    <w:rsid w:val="00800E1B"/>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4B308-D7A1-48F1-9C7B-D8A09324C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2</Pages>
  <Words>404</Words>
  <Characters>2304</Characters>
  <Application>Microsoft Office Word</Application>
  <DocSecurity>0</DocSecurity>
  <Lines>19</Lines>
  <Paragraphs>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الاقتصاد الزراعي                                 م.م ضيـــــــــــاء حســـــــين ســـــعود </vt:lpstr>
      <vt:lpstr/>
    </vt:vector>
  </TitlesOfParts>
  <Company>Enjoy My Fine Releases.</Company>
  <LinksUpToDate>false</LinksUpToDate>
  <CharactersWithSpaces>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الاقتصاد الزراعي                                 م.م ضيـــــــــــاء حســـــــين ســـــعود</dc:title>
  <dc:creator>icc</dc:creator>
  <cp:lastModifiedBy>ECONO 6</cp:lastModifiedBy>
  <cp:revision>190</cp:revision>
  <cp:lastPrinted>2016-08-28T07:30:00Z</cp:lastPrinted>
  <dcterms:created xsi:type="dcterms:W3CDTF">2016-08-25T05:33:00Z</dcterms:created>
  <dcterms:modified xsi:type="dcterms:W3CDTF">2016-10-17T06:50:00Z</dcterms:modified>
</cp:coreProperties>
</file>